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E2" w:rsidRDefault="00A052E2" w:rsidP="00617FA4">
      <w:pPr>
        <w:rPr>
          <w:b/>
          <w:kern w:val="28"/>
          <w:sz w:val="28"/>
          <w:szCs w:val="28"/>
        </w:rPr>
      </w:pPr>
    </w:p>
    <w:p w:rsidR="009503D8" w:rsidRDefault="00E73964" w:rsidP="009503D8">
      <w:pPr>
        <w:jc w:val="center"/>
        <w:rPr>
          <w:b/>
          <w:kern w:val="28"/>
          <w:sz w:val="28"/>
          <w:szCs w:val="28"/>
        </w:rPr>
      </w:pPr>
      <w:r w:rsidRPr="00E73964">
        <w:rPr>
          <w:noProof/>
        </w:rPr>
        <w:drawing>
          <wp:inline distT="0" distB="0" distL="0" distR="0">
            <wp:extent cx="800100" cy="9906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3D8" w:rsidRPr="00D609DE">
        <w:rPr>
          <w:b/>
          <w:kern w:val="28"/>
          <w:sz w:val="28"/>
          <w:szCs w:val="28"/>
        </w:rPr>
        <w:t xml:space="preserve"> </w:t>
      </w:r>
    </w:p>
    <w:p w:rsidR="009503D8" w:rsidRPr="00102B5C" w:rsidRDefault="009503D8" w:rsidP="009503D8">
      <w:pPr>
        <w:jc w:val="center"/>
        <w:rPr>
          <w:b/>
          <w:kern w:val="28"/>
          <w:sz w:val="16"/>
          <w:szCs w:val="16"/>
        </w:rPr>
      </w:pPr>
    </w:p>
    <w:p w:rsidR="00617FA4" w:rsidRDefault="00617FA4" w:rsidP="00617FA4"/>
    <w:p w:rsidR="00617FA4" w:rsidRDefault="00617FA4" w:rsidP="00617FA4">
      <w:pPr>
        <w:tabs>
          <w:tab w:val="left" w:pos="1260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617FA4" w:rsidRDefault="00617FA4" w:rsidP="00617FA4">
      <w:pPr>
        <w:tabs>
          <w:tab w:val="left" w:pos="1260"/>
        </w:tabs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617FA4" w:rsidRDefault="00617FA4" w:rsidP="00617FA4">
      <w:pPr>
        <w:tabs>
          <w:tab w:val="left" w:pos="1260"/>
          <w:tab w:val="left" w:pos="1755"/>
        </w:tabs>
        <w:jc w:val="center"/>
        <w:rPr>
          <w:b/>
        </w:rPr>
      </w:pPr>
      <w:r>
        <w:rPr>
          <w:b/>
        </w:rPr>
        <w:t>«АДМИНИСТРАЦИЯ ХАЙХИНСКОГО СЕЛЬСКОГО ПОСЕЛЕНИЯ»</w:t>
      </w:r>
    </w:p>
    <w:p w:rsidR="00617FA4" w:rsidRDefault="00617FA4" w:rsidP="00617FA4">
      <w:pPr>
        <w:tabs>
          <w:tab w:val="left" w:pos="480"/>
          <w:tab w:val="left" w:pos="1260"/>
        </w:tabs>
        <w:jc w:val="center"/>
        <w:rPr>
          <w:b/>
        </w:rPr>
      </w:pPr>
      <w:r>
        <w:rPr>
          <w:b/>
        </w:rPr>
        <w:t>КУЛИНСКОГО МУНИЦИПАЛЬНОГО РАЙОНА</w:t>
      </w:r>
    </w:p>
    <w:p w:rsidR="00617FA4" w:rsidRDefault="00617FA4" w:rsidP="00617FA4">
      <w:pPr>
        <w:jc w:val="center"/>
      </w:pPr>
    </w:p>
    <w:p w:rsidR="009503D8" w:rsidRPr="00B20B78" w:rsidRDefault="00E73964" w:rsidP="009503D8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kern w:val="28"/>
        </w:rPr>
        <w:t xml:space="preserve">                               </w:t>
      </w:r>
      <w:r w:rsidR="009503D8" w:rsidRPr="00B20B78">
        <w:rPr>
          <w:kern w:val="28"/>
        </w:rPr>
        <w:t>3683</w:t>
      </w:r>
      <w:r>
        <w:rPr>
          <w:kern w:val="28"/>
        </w:rPr>
        <w:t>98</w:t>
      </w:r>
      <w:r w:rsidR="009503D8" w:rsidRPr="00B20B78">
        <w:rPr>
          <w:kern w:val="28"/>
        </w:rPr>
        <w:t xml:space="preserve"> Республика Дагестан </w:t>
      </w:r>
      <w:proofErr w:type="spellStart"/>
      <w:r>
        <w:rPr>
          <w:kern w:val="28"/>
        </w:rPr>
        <w:t>Кулинский</w:t>
      </w:r>
      <w:proofErr w:type="spellEnd"/>
      <w:r>
        <w:rPr>
          <w:kern w:val="28"/>
        </w:rPr>
        <w:t xml:space="preserve"> район село </w:t>
      </w:r>
      <w:proofErr w:type="spellStart"/>
      <w:r>
        <w:rPr>
          <w:kern w:val="28"/>
        </w:rPr>
        <w:t>Хайхи</w:t>
      </w:r>
      <w:proofErr w:type="spellEnd"/>
    </w:p>
    <w:p w:rsidR="009503D8" w:rsidRPr="00B20B78" w:rsidRDefault="002013E5" w:rsidP="009503D8">
      <w:pPr>
        <w:tabs>
          <w:tab w:val="left" w:pos="7410"/>
        </w:tabs>
        <w:jc w:val="right"/>
        <w:rPr>
          <w:sz w:val="28"/>
        </w:rPr>
      </w:pPr>
      <w:r>
        <w:rPr>
          <w:noProof/>
          <w:sz w:val="28"/>
        </w:rPr>
        <w:pict>
          <v:line id="_x0000_s1026" style="position:absolute;left:0;text-align:left;z-index:251660288" from="-8.4pt,3.05pt" to="488.4pt,3.05pt" strokeweight="4.5pt">
            <v:stroke linestyle="thickThin"/>
          </v:line>
        </w:pict>
      </w:r>
    </w:p>
    <w:p w:rsidR="00E73964" w:rsidRDefault="00E73964" w:rsidP="009503D8">
      <w:pPr>
        <w:ind w:left="3540"/>
        <w:rPr>
          <w:b/>
          <w:sz w:val="28"/>
          <w:szCs w:val="28"/>
        </w:rPr>
      </w:pPr>
    </w:p>
    <w:p w:rsidR="009503D8" w:rsidRPr="009D55E1" w:rsidRDefault="009503D8" w:rsidP="009503D8">
      <w:pPr>
        <w:ind w:left="3540"/>
        <w:rPr>
          <w:b/>
        </w:rPr>
      </w:pPr>
      <w:r w:rsidRPr="009D55E1">
        <w:rPr>
          <w:b/>
        </w:rPr>
        <w:t xml:space="preserve">    </w:t>
      </w:r>
      <w:r w:rsidR="00E633FA">
        <w:rPr>
          <w:b/>
        </w:rPr>
        <w:t xml:space="preserve">  </w:t>
      </w:r>
      <w:r w:rsidR="00681571">
        <w:rPr>
          <w:b/>
        </w:rPr>
        <w:t xml:space="preserve"> </w:t>
      </w:r>
      <w:r w:rsidR="00617FA4">
        <w:rPr>
          <w:b/>
        </w:rPr>
        <w:t>ПОСТАНОВЛЕНИЕ</w:t>
      </w:r>
    </w:p>
    <w:p w:rsidR="009503D8" w:rsidRDefault="009503D8" w:rsidP="009503D8">
      <w:pPr>
        <w:ind w:left="3540"/>
        <w:rPr>
          <w:b/>
          <w:sz w:val="36"/>
          <w:szCs w:val="36"/>
        </w:rPr>
      </w:pPr>
    </w:p>
    <w:p w:rsidR="009503D8" w:rsidRPr="009972E4" w:rsidRDefault="00617FA4" w:rsidP="009503D8">
      <w:pPr>
        <w:jc w:val="both"/>
      </w:pPr>
      <w:r>
        <w:t xml:space="preserve">                        </w:t>
      </w:r>
      <w:r w:rsidR="009972E4">
        <w:t xml:space="preserve">      </w:t>
      </w:r>
      <w:r w:rsidR="00E633FA">
        <w:t>1</w:t>
      </w:r>
      <w:r w:rsidR="00C514F0">
        <w:t>6</w:t>
      </w:r>
      <w:r w:rsidR="009503D8" w:rsidRPr="009972E4">
        <w:t>.0</w:t>
      </w:r>
      <w:r w:rsidR="00C514F0">
        <w:t>3</w:t>
      </w:r>
      <w:r w:rsidR="00BB2D37">
        <w:t>.2025</w:t>
      </w:r>
      <w:r w:rsidR="009503D8" w:rsidRPr="009972E4">
        <w:t xml:space="preserve">г.         </w:t>
      </w:r>
      <w:r w:rsidR="009972E4">
        <w:t xml:space="preserve">                </w:t>
      </w:r>
      <w:r w:rsidR="009503D8" w:rsidRPr="009972E4">
        <w:t xml:space="preserve">              </w:t>
      </w:r>
      <w:r>
        <w:t xml:space="preserve">                                </w:t>
      </w:r>
      <w:r w:rsidR="009503D8" w:rsidRPr="009972E4">
        <w:t xml:space="preserve">         № </w:t>
      </w:r>
      <w:r w:rsidR="00BB2D37">
        <w:t>0</w:t>
      </w:r>
      <w:r w:rsidR="002B602A">
        <w:t>6</w:t>
      </w:r>
    </w:p>
    <w:p w:rsidR="009503D8" w:rsidRPr="005D7FB1" w:rsidRDefault="009503D8" w:rsidP="009503D8">
      <w:pPr>
        <w:tabs>
          <w:tab w:val="left" w:pos="900"/>
        </w:tabs>
        <w:rPr>
          <w:spacing w:val="4"/>
          <w:sz w:val="28"/>
          <w:szCs w:val="28"/>
        </w:rPr>
      </w:pPr>
      <w:r>
        <w:rPr>
          <w:sz w:val="28"/>
        </w:rPr>
        <w:t xml:space="preserve">                                     </w:t>
      </w:r>
    </w:p>
    <w:p w:rsidR="00C514F0" w:rsidRPr="00C514F0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>Перечня индикаторов риска</w:t>
      </w:r>
      <w:r w:rsidR="00C514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нарушения обязательных требований</w:t>
      </w:r>
      <w:proofErr w:type="gramEnd"/>
      <w:r>
        <w:rPr>
          <w:color w:val="000000"/>
          <w:sz w:val="28"/>
          <w:szCs w:val="28"/>
        </w:rPr>
        <w:t xml:space="preserve"> при</w:t>
      </w:r>
      <w:r w:rsidR="00C514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осуществлении муниципального контроля в</w:t>
      </w:r>
      <w:r w:rsidR="00C514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сфере благоустройства на территории</w:t>
      </w:r>
      <w:r w:rsidR="00C514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387F01" w:rsidRDefault="00C514F0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«село </w:t>
      </w:r>
      <w:proofErr w:type="spellStart"/>
      <w:r>
        <w:rPr>
          <w:color w:val="000000"/>
          <w:sz w:val="28"/>
          <w:szCs w:val="28"/>
        </w:rPr>
        <w:t>Хайхи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Кулинского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387F01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 xml:space="preserve"> Республики Дагестан</w:t>
      </w:r>
    </w:p>
    <w:p w:rsidR="00387F01" w:rsidRDefault="00387F01" w:rsidP="00387F01">
      <w:pPr>
        <w:pStyle w:val="a6"/>
        <w:shd w:val="clear" w:color="auto" w:fill="FAFAFA"/>
        <w:spacing w:after="15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  В соответствии с Федеральным законом от 06.10.2003 №131-ФЗ «Об общих принципах организации местного самоуправления в Российской Федерации», частью 9 статьи 23 Федерального закона от 31.07.2020 № 248-ФЗ «О государственном контроле (надзоре) и муниципальном контроле в Российской Федерации», Уставом муниципального образования </w:t>
      </w:r>
      <w:r w:rsidR="00C514F0">
        <w:rPr>
          <w:color w:val="000000"/>
          <w:sz w:val="28"/>
          <w:szCs w:val="28"/>
        </w:rPr>
        <w:t xml:space="preserve">«село </w:t>
      </w:r>
      <w:proofErr w:type="spellStart"/>
      <w:r w:rsidR="00C514F0">
        <w:rPr>
          <w:color w:val="000000"/>
          <w:sz w:val="28"/>
          <w:szCs w:val="28"/>
        </w:rPr>
        <w:t>Хайхи</w:t>
      </w:r>
      <w:proofErr w:type="spellEnd"/>
      <w:r w:rsidR="00C514F0">
        <w:rPr>
          <w:color w:val="000000"/>
          <w:sz w:val="28"/>
          <w:szCs w:val="28"/>
        </w:rPr>
        <w:t xml:space="preserve">» </w:t>
      </w:r>
      <w:proofErr w:type="spellStart"/>
      <w:r w:rsidR="00C514F0">
        <w:rPr>
          <w:color w:val="000000"/>
          <w:sz w:val="28"/>
          <w:szCs w:val="28"/>
        </w:rPr>
        <w:t>Кулинского</w:t>
      </w:r>
      <w:proofErr w:type="spellEnd"/>
      <w:r w:rsidR="00C514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r w:rsidR="00C514F0">
        <w:rPr>
          <w:color w:val="000000"/>
          <w:sz w:val="28"/>
          <w:szCs w:val="28"/>
        </w:rPr>
        <w:t>Республики Дагестан</w:t>
      </w:r>
      <w:r>
        <w:rPr>
          <w:color w:val="000000"/>
          <w:sz w:val="28"/>
          <w:szCs w:val="28"/>
        </w:rPr>
        <w:t xml:space="preserve">, администрация </w:t>
      </w:r>
      <w:r w:rsidR="00C514F0">
        <w:rPr>
          <w:color w:val="000000"/>
          <w:sz w:val="28"/>
          <w:szCs w:val="28"/>
        </w:rPr>
        <w:t xml:space="preserve">Хайхинского сельского поселения </w:t>
      </w:r>
      <w:r>
        <w:rPr>
          <w:color w:val="000000"/>
          <w:sz w:val="28"/>
          <w:szCs w:val="28"/>
        </w:rPr>
        <w:t xml:space="preserve"> постановляет: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   1. Утвердить Перечень индикаторов риска нарушения обязательных требований при осуществлении муниципального контроля в сфере благоустройства на территории муниципального образования </w:t>
      </w:r>
      <w:r w:rsidR="00C514F0">
        <w:rPr>
          <w:color w:val="000000"/>
          <w:sz w:val="28"/>
          <w:szCs w:val="28"/>
        </w:rPr>
        <w:t xml:space="preserve">«село </w:t>
      </w:r>
      <w:proofErr w:type="spellStart"/>
      <w:r w:rsidR="00C514F0">
        <w:rPr>
          <w:color w:val="000000"/>
          <w:sz w:val="28"/>
          <w:szCs w:val="28"/>
        </w:rPr>
        <w:t>Хайхи</w:t>
      </w:r>
      <w:proofErr w:type="spellEnd"/>
      <w:r w:rsidR="00C514F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согласно приложению.</w:t>
      </w:r>
    </w:p>
    <w:p w:rsidR="00387F01" w:rsidRDefault="00387F01" w:rsidP="00387F01">
      <w:pPr>
        <w:pStyle w:val="a6"/>
        <w:shd w:val="clear" w:color="auto" w:fill="FAFAFA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 Настоящее постановление вступает в силу со дня его обнародования в установленном законом порядке.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       3. 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07753" w:rsidRPr="00E633FA" w:rsidRDefault="00807753" w:rsidP="00807753">
      <w:pPr>
        <w:pStyle w:val="3"/>
        <w:rPr>
          <w:szCs w:val="28"/>
        </w:rPr>
      </w:pPr>
    </w:p>
    <w:p w:rsidR="00807753" w:rsidRPr="00E633FA" w:rsidRDefault="00807753" w:rsidP="00807753">
      <w:pPr>
        <w:pStyle w:val="3"/>
        <w:rPr>
          <w:szCs w:val="28"/>
        </w:rPr>
      </w:pPr>
    </w:p>
    <w:p w:rsidR="00807753" w:rsidRPr="00E633FA" w:rsidRDefault="00807753" w:rsidP="00807753">
      <w:pPr>
        <w:pStyle w:val="3"/>
        <w:rPr>
          <w:szCs w:val="28"/>
        </w:rPr>
      </w:pPr>
      <w:r w:rsidRPr="00E633FA">
        <w:rPr>
          <w:szCs w:val="28"/>
        </w:rPr>
        <w:t xml:space="preserve">               </w:t>
      </w:r>
      <w:r w:rsidR="00E633FA">
        <w:rPr>
          <w:szCs w:val="28"/>
        </w:rPr>
        <w:t>Глава</w:t>
      </w:r>
      <w:r w:rsidRPr="00E633FA">
        <w:rPr>
          <w:szCs w:val="28"/>
        </w:rPr>
        <w:t xml:space="preserve"> Хайхинского</w:t>
      </w:r>
    </w:p>
    <w:p w:rsidR="00807753" w:rsidRPr="00E633FA" w:rsidRDefault="00807753" w:rsidP="00807753">
      <w:pPr>
        <w:pStyle w:val="3"/>
        <w:rPr>
          <w:szCs w:val="28"/>
        </w:rPr>
      </w:pPr>
      <w:r w:rsidRPr="00E633FA">
        <w:rPr>
          <w:szCs w:val="28"/>
        </w:rPr>
        <w:t xml:space="preserve">             сельского поселения                                                 А. </w:t>
      </w:r>
      <w:r w:rsidR="00E633FA">
        <w:rPr>
          <w:szCs w:val="28"/>
        </w:rPr>
        <w:t xml:space="preserve">Р. </w:t>
      </w:r>
      <w:proofErr w:type="spellStart"/>
      <w:r w:rsidR="00E633FA">
        <w:rPr>
          <w:szCs w:val="28"/>
        </w:rPr>
        <w:t>Амиров</w:t>
      </w:r>
      <w:proofErr w:type="spellEnd"/>
      <w:r w:rsidRPr="00E633FA">
        <w:rPr>
          <w:szCs w:val="28"/>
        </w:rPr>
        <w:t>.</w:t>
      </w:r>
    </w:p>
    <w:p w:rsidR="00C514F0" w:rsidRDefault="00C514F0" w:rsidP="00387F01">
      <w:pPr>
        <w:pStyle w:val="a6"/>
        <w:shd w:val="clear" w:color="auto" w:fill="FAFAFA"/>
        <w:jc w:val="right"/>
        <w:rPr>
          <w:color w:val="000000"/>
        </w:rPr>
      </w:pP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Приложение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 постановлению администрации</w:t>
      </w:r>
    </w:p>
    <w:p w:rsidR="00387F01" w:rsidRDefault="00C514F0" w:rsidP="00C514F0">
      <w:pPr>
        <w:pStyle w:val="a6"/>
        <w:shd w:val="clear" w:color="auto" w:fill="FAFAFA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Хайхинского сельского поселения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от </w:t>
      </w:r>
      <w:r w:rsidR="00C514F0">
        <w:rPr>
          <w:color w:val="000000"/>
        </w:rPr>
        <w:t xml:space="preserve">16.03.2025г. </w:t>
      </w:r>
      <w:r>
        <w:rPr>
          <w:color w:val="000000"/>
        </w:rPr>
        <w:t xml:space="preserve"> № </w:t>
      </w:r>
      <w:r w:rsidR="00C514F0">
        <w:rPr>
          <w:color w:val="000000"/>
        </w:rPr>
        <w:t>05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Перечень индикаторов риска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нарушения обязательных требований при осуществлении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C514F0">
        <w:rPr>
          <w:b/>
          <w:bCs/>
          <w:color w:val="000000"/>
          <w:sz w:val="28"/>
          <w:szCs w:val="28"/>
        </w:rPr>
        <w:t xml:space="preserve">«село </w:t>
      </w:r>
      <w:proofErr w:type="spellStart"/>
      <w:r w:rsidR="00C514F0">
        <w:rPr>
          <w:b/>
          <w:bCs/>
          <w:color w:val="000000"/>
          <w:sz w:val="28"/>
          <w:szCs w:val="28"/>
        </w:rPr>
        <w:t>Хайхи</w:t>
      </w:r>
      <w:proofErr w:type="spellEnd"/>
      <w:r w:rsidR="00C514F0">
        <w:rPr>
          <w:b/>
          <w:bCs/>
          <w:color w:val="000000"/>
          <w:sz w:val="28"/>
          <w:szCs w:val="28"/>
        </w:rPr>
        <w:t>»</w:t>
      </w:r>
    </w:p>
    <w:p w:rsidR="00387F01" w:rsidRDefault="00C514F0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8"/>
          <w:szCs w:val="28"/>
        </w:rPr>
        <w:t>Кулинского</w:t>
      </w:r>
      <w:proofErr w:type="spellEnd"/>
      <w:r w:rsidR="00387F01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Республики Дагестан</w:t>
      </w:r>
    </w:p>
    <w:p w:rsidR="00387F01" w:rsidRDefault="00387F01" w:rsidP="00C514F0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   Индикаторами риска нарушения обязательных требований при осуществлении муниципального контроля в сфере благоустройства на территории муниципального об</w:t>
      </w:r>
      <w:r w:rsidR="00C514F0">
        <w:rPr>
          <w:color w:val="000000"/>
          <w:sz w:val="28"/>
          <w:szCs w:val="28"/>
        </w:rPr>
        <w:t xml:space="preserve">разования «село </w:t>
      </w:r>
      <w:proofErr w:type="spellStart"/>
      <w:r w:rsidR="00C514F0">
        <w:rPr>
          <w:color w:val="000000"/>
          <w:sz w:val="28"/>
          <w:szCs w:val="28"/>
        </w:rPr>
        <w:t>Хайхи</w:t>
      </w:r>
      <w:proofErr w:type="spellEnd"/>
      <w:r w:rsidR="00C514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 являются: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 Наличие мусора и иных отходов производства и потребления на прилегающей территории или на иных территориях общего пользования.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2. Наличие на прилегающей территории карантинных, ядовитых и сорных растений, порубочных остатков деревьев и кустарников.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4. Наличие препятствующей свободному и безопасному проходу граждан наледи на прилегающих территориях.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5. Наличие сосулек на кровлях зданий, сооружений.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Наличие ограждений, препятствующих свободному доступу 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маломобильных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9.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10.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F7EFF" w:rsidRPr="00C514F0" w:rsidRDefault="00387F01" w:rsidP="00C514F0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11. Выпас сельскохозяйственных животных и птиц на территориях общего пользования.</w:t>
      </w:r>
    </w:p>
    <w:sectPr w:rsidR="00AF7EFF" w:rsidRPr="00C514F0" w:rsidSect="00E633FA">
      <w:pgSz w:w="11906" w:h="16838" w:code="9"/>
      <w:pgMar w:top="568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243D6"/>
    <w:multiLevelType w:val="hybridMultilevel"/>
    <w:tmpl w:val="2196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60EFC"/>
    <w:multiLevelType w:val="hybridMultilevel"/>
    <w:tmpl w:val="1C36B856"/>
    <w:lvl w:ilvl="0" w:tplc="28C8F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3D8"/>
    <w:rsid w:val="00022389"/>
    <w:rsid w:val="00026A55"/>
    <w:rsid w:val="002013E5"/>
    <w:rsid w:val="002127B1"/>
    <w:rsid w:val="002752E9"/>
    <w:rsid w:val="002B602A"/>
    <w:rsid w:val="003015DF"/>
    <w:rsid w:val="00343FDC"/>
    <w:rsid w:val="00387F01"/>
    <w:rsid w:val="003F7305"/>
    <w:rsid w:val="00511CA2"/>
    <w:rsid w:val="00514A78"/>
    <w:rsid w:val="00610811"/>
    <w:rsid w:val="00614770"/>
    <w:rsid w:val="00617FA4"/>
    <w:rsid w:val="00681571"/>
    <w:rsid w:val="006917CF"/>
    <w:rsid w:val="00807753"/>
    <w:rsid w:val="00893264"/>
    <w:rsid w:val="00895425"/>
    <w:rsid w:val="009503D8"/>
    <w:rsid w:val="009972E4"/>
    <w:rsid w:val="009D55E1"/>
    <w:rsid w:val="00A052E2"/>
    <w:rsid w:val="00A569A9"/>
    <w:rsid w:val="00AA1A78"/>
    <w:rsid w:val="00AF7EFF"/>
    <w:rsid w:val="00B049FE"/>
    <w:rsid w:val="00B66003"/>
    <w:rsid w:val="00BB2D37"/>
    <w:rsid w:val="00C46601"/>
    <w:rsid w:val="00C514F0"/>
    <w:rsid w:val="00C6078B"/>
    <w:rsid w:val="00D11802"/>
    <w:rsid w:val="00D311B3"/>
    <w:rsid w:val="00E633FA"/>
    <w:rsid w:val="00E73964"/>
    <w:rsid w:val="00F30F3E"/>
    <w:rsid w:val="00FB447F"/>
    <w:rsid w:val="00FD14E9"/>
    <w:rsid w:val="00FE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03D8"/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503D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3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7EF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87F01"/>
    <w:pPr>
      <w:spacing w:before="100" w:beforeAutospacing="1" w:after="100" w:afterAutospacing="1"/>
    </w:pPr>
  </w:style>
  <w:style w:type="paragraph" w:customStyle="1" w:styleId="17">
    <w:name w:val="17"/>
    <w:basedOn w:val="a"/>
    <w:rsid w:val="00387F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2019-08-05T07:48:00Z</cp:lastPrinted>
  <dcterms:created xsi:type="dcterms:W3CDTF">2018-07-12T07:36:00Z</dcterms:created>
  <dcterms:modified xsi:type="dcterms:W3CDTF">2025-03-18T13:20:00Z</dcterms:modified>
</cp:coreProperties>
</file>